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PESQUISA DE SATISFAÇÃO INAUGURAÇÃO DA ESCOLA RAIMUNDO FERREIRA LIMA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908300"/>
            <wp:effectExtent b="0" l="0" r="0" t="0"/>
            <wp:docPr descr="Gráfico de respostas do Google Formulários. Título da pergunta: Em uma escala de 1 a 5, o quanto você acredita que a nova infraestrutura da escola impactará positivamente o aprendizado dos alunos?&#10;(1 = Pouco impacto | 5 = Impacto transformador). Número de respostas: 35 respostas." id="8" name="image2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Em uma escala de 1 a 5, o quanto você acredita que a nova infraestrutura da escola impactará positivamente o aprendizado dos alunos?&#10;(1 = Pouco impacto | 5 = Impacto transformador). Número de respostas: 35 respostas.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0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908300"/>
            <wp:effectExtent b="0" l="0" r="0" t="0"/>
            <wp:docPr descr="Gráfico de respostas do Google Formulários. Título da pergunta: O quanto a estética e a modernização da fachada da escola contribuem para o orgulho da nossa cidade?&#10;  (1 = Pouco contribui | 5 = Contribui muito)  . Número de respostas: 35 respostas." id="2" name="image6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O quanto a estética e a modernização da fachada da escola contribuem para o orgulho da nossa cidade?&#10;  (1 = Pouco contribui | 5 = Contribui muito)  . Número de respostas: 35 respostas." id="0" name="image6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0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908300"/>
            <wp:effectExtent b="0" l="0" r="0" t="0"/>
            <wp:docPr descr="Gráfico de respostas do Google Formulários. Título da pergunta: O quanto a estética e a modernização da fachada da escola contribuem para o orgulho da nossa cidade?&#10;  (1 = Pouco contribui | 5 = Contribui muito)  . Número de respostas: 35 respostas." id="7" name="image3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O quanto a estética e a modernização da fachada da escola contribuem para o orgulho da nossa cidade?&#10;  (1 = Pouco contribui | 5 = Contribui muito)  . Número de respostas: 35 respostas.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90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Qual área da nova escola você teve mais curiosidade em conhecer durante a visita na inauguração?. Número de respostas: 35 respostas." id="4" name="image5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Qual área da nova escola você teve mais curiosidade em conhecer durante a visita na inauguração?. Número de respostas: 35 respostas." id="0" name="image5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603500"/>
            <wp:effectExtent b="0" l="0" r="0" t="0"/>
            <wp:docPr descr="Gráfico de respostas do Google Formulários. Título da pergunta: Sobre a acessibilidade, como você avalia as rampas e banheiros adaptados para pessoas com deficiência (PcD)?  . Número de respostas: 35 respostas." id="6" name="image9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Sobre a acessibilidade, como você avalia as rampas e banheiros adaptados para pessoas com deficiência (PcD)?  . Número de respostas: 35 respostas." id="0" name="image9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730500"/>
            <wp:effectExtent b="0" l="0" r="0" t="0"/>
            <wp:docPr descr="Gráfico de respostas do Google Formulários. Título da pergunta: Se você pudesse resumir a nova Escola Raimundo Ferreira Lima em uma única palavra, qual seria?  . Número de respostas: 35 respostas." id="1" name="image4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Se você pudesse resumir a nova Escola Raimundo Ferreira Lima em uma única palavra, qual seria?  . Número de respostas: 35 respostas."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30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413000"/>
            <wp:effectExtent b="0" l="0" r="0" t="0"/>
            <wp:docPr descr="Gráfico de respostas do Google Formulários. Título da pergunta: Como você avalia a nova estrutura física da escola em comparação com a anterior?. Número de respostas: 35 respostas." id="3" name="image7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Como você avalia a nova estrutura física da escola em comparação com a anterior?. Número de respostas: 35 respostas." id="0" name="image7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41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603500"/>
            <wp:effectExtent b="0" l="0" r="0" t="0"/>
            <wp:docPr descr="Gráfico de respostas do Google Formulários. Título da pergunta: Com os novos laboratórios e salas temáticas, qual área do conhecimento você acha que deve ser priorizada para projetos especiais?. Número de respostas: 35 respostas." id="9" name="image8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Com os novos laboratórios e salas temáticas, qual área do conhecimento você acha que deve ser priorizada para projetos especiais?. Número de respostas: 35 respostas." id="0" name="image8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5731200" cy="2603500"/>
            <wp:effectExtent b="0" l="0" r="0" t="0"/>
            <wp:docPr descr="Gráfico de respostas do Google Formulários. Título da pergunta: Daqui a 10 anos, como você espera que a Escola Raimundo Ferreira Lima seja lembrada em São Geraldo do Araguaia?  . Número de respostas: 35 respostas." id="5" name="image1.png"/>
            <a:graphic>
              <a:graphicData uri="http://schemas.openxmlformats.org/drawingml/2006/picture">
                <pic:pic>
                  <pic:nvPicPr>
                    <pic:cNvPr descr="Gráfico de respostas do Google Formulários. Título da pergunta: Daqui a 10 anos, como você espera que a Escola Raimundo Ferreira Lima seja lembrada em São Geraldo do Araguaia?  . Número de respostas: 35 respostas." id="0" name="image1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4.png"/><Relationship Id="rId13" Type="http://schemas.openxmlformats.org/officeDocument/2006/relationships/image" Target="media/image1.png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9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6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